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B0" w:rsidRPr="006968B0" w:rsidRDefault="006968B0" w:rsidP="006968B0">
      <w:pPr>
        <w:rPr>
          <w:rFonts w:ascii="Times" w:eastAsia="Times New Roman" w:hAnsi="Times" w:cs="Times New Roman"/>
          <w:sz w:val="20"/>
          <w:szCs w:val="20"/>
          <w:lang w:val="en-AU"/>
        </w:rPr>
      </w:pPr>
      <w:r w:rsidRPr="006968B0">
        <w:rPr>
          <w:rFonts w:ascii="Times" w:eastAsia="Times New Roman" w:hAnsi="Times" w:cs="Times New Roman"/>
          <w:sz w:val="20"/>
          <w:szCs w:val="20"/>
          <w:lang w:val="en-AU"/>
        </w:rPr>
        <w:t xml:space="preserve">The partnership is underpinned by a philosophy that rural and regional Australia, under principles of equity and logistics of health economics, must be included in new developments in medicine and medical practice. Effective preventive health care and best standards of early intervention can, with imaginative planning and strategic/efficient links </w:t>
      </w:r>
      <w:proofErr w:type="gramStart"/>
      <w:r w:rsidRPr="006968B0">
        <w:rPr>
          <w:rFonts w:ascii="Times" w:eastAsia="Times New Roman" w:hAnsi="Times" w:cs="Times New Roman"/>
          <w:sz w:val="20"/>
          <w:szCs w:val="20"/>
          <w:lang w:val="en-AU"/>
        </w:rPr>
        <w:t>be</w:t>
      </w:r>
      <w:proofErr w:type="gramEnd"/>
      <w:r w:rsidRPr="006968B0">
        <w:rPr>
          <w:rFonts w:ascii="Times" w:eastAsia="Times New Roman" w:hAnsi="Times" w:cs="Times New Roman"/>
          <w:sz w:val="20"/>
          <w:szCs w:val="20"/>
          <w:lang w:val="en-AU"/>
        </w:rPr>
        <w:t xml:space="preserve"> made to operate in cities, smaller towns, city-proximate and remote urban communities. Key systems areas to improve the translational service platforms will be strengthening primary care, integrating care better from primary to tertiary care, cross-disciplinary models of care, enhanced remote service delivery for specialist services, and preventive care in and for communities.</w:t>
      </w:r>
    </w:p>
    <w:p w:rsidR="00FB3859" w:rsidRDefault="00FB3859">
      <w:bookmarkStart w:id="0" w:name="_GoBack"/>
      <w:bookmarkEnd w:id="0"/>
    </w:p>
    <w:sectPr w:rsidR="00FB3859" w:rsidSect="00FB38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B0"/>
    <w:rsid w:val="006968B0"/>
    <w:rsid w:val="00FB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57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7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Macintosh Word</Application>
  <DocSecurity>0</DocSecurity>
  <Lines>5</Lines>
  <Paragraphs>1</Paragraphs>
  <ScaleCrop>false</ScaleCrop>
  <Company>Nican</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Bain-Donohue</dc:creator>
  <cp:keywords/>
  <dc:description/>
  <cp:lastModifiedBy>Suzanne Bain-Donohue</cp:lastModifiedBy>
  <cp:revision>1</cp:revision>
  <dcterms:created xsi:type="dcterms:W3CDTF">2020-03-26T02:37:00Z</dcterms:created>
  <dcterms:modified xsi:type="dcterms:W3CDTF">2020-03-26T02:38:00Z</dcterms:modified>
</cp:coreProperties>
</file>